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0C0" w:rsidRDefault="002A70C0">
      <w:pPr>
        <w:rPr>
          <w:b/>
        </w:rPr>
      </w:pPr>
      <w:r>
        <w:rPr>
          <w:b/>
        </w:rPr>
        <w:t xml:space="preserve">Studiemiddag BVNT2 in </w:t>
      </w:r>
      <w:r w:rsidR="0080081F">
        <w:rPr>
          <w:b/>
        </w:rPr>
        <w:t xml:space="preserve">Utrecht (Zalencentrum </w:t>
      </w:r>
      <w:proofErr w:type="spellStart"/>
      <w:r w:rsidR="0080081F">
        <w:rPr>
          <w:b/>
        </w:rPr>
        <w:t>Vredenburg</w:t>
      </w:r>
      <w:proofErr w:type="spellEnd"/>
      <w:r w:rsidR="0080081F">
        <w:rPr>
          <w:b/>
        </w:rPr>
        <w:t xml:space="preserve"> 19, bij NS Station)</w:t>
      </w:r>
      <w:r w:rsidR="00BC09C7">
        <w:rPr>
          <w:b/>
        </w:rPr>
        <w:t xml:space="preserve"> </w:t>
      </w:r>
      <w:r w:rsidR="0080081F">
        <w:rPr>
          <w:b/>
        </w:rPr>
        <w:t>23</w:t>
      </w:r>
      <w:r>
        <w:rPr>
          <w:b/>
        </w:rPr>
        <w:t xml:space="preserve"> </w:t>
      </w:r>
      <w:r w:rsidR="0080081F">
        <w:rPr>
          <w:b/>
        </w:rPr>
        <w:t>nov</w:t>
      </w:r>
      <w:r>
        <w:rPr>
          <w:b/>
        </w:rPr>
        <w:t>ember 2017</w:t>
      </w:r>
      <w:r w:rsidR="0080081F">
        <w:rPr>
          <w:b/>
        </w:rPr>
        <w:t>.</w:t>
      </w:r>
    </w:p>
    <w:p w:rsidR="0080081F" w:rsidRPr="00173388" w:rsidRDefault="0080081F">
      <w:pPr>
        <w:rPr>
          <w:b/>
          <w:sz w:val="32"/>
          <w:szCs w:val="32"/>
        </w:rPr>
      </w:pPr>
      <w:r w:rsidRPr="00173388">
        <w:rPr>
          <w:b/>
          <w:sz w:val="32"/>
          <w:szCs w:val="32"/>
        </w:rPr>
        <w:t>Over Spreek</w:t>
      </w:r>
      <w:r w:rsidR="00BC09C7">
        <w:rPr>
          <w:b/>
          <w:sz w:val="32"/>
          <w:szCs w:val="32"/>
        </w:rPr>
        <w:t>- en Luister</w:t>
      </w:r>
      <w:r w:rsidRPr="00173388">
        <w:rPr>
          <w:b/>
          <w:sz w:val="32"/>
          <w:szCs w:val="32"/>
        </w:rPr>
        <w:t>vaardigheid, Uitspraak, Verstavaardigheid</w:t>
      </w:r>
    </w:p>
    <w:p w:rsidR="002A70C0" w:rsidRDefault="002A70C0">
      <w:pPr>
        <w:rPr>
          <w:b/>
        </w:rPr>
      </w:pPr>
      <w:r>
        <w:rPr>
          <w:b/>
        </w:rPr>
        <w:t>INHOUD VAN HET PROGRAMMA</w:t>
      </w:r>
    </w:p>
    <w:p w:rsidR="00BC09C7" w:rsidRDefault="00BC09C7">
      <w:pPr>
        <w:rPr>
          <w:b/>
        </w:rPr>
      </w:pPr>
    </w:p>
    <w:p w:rsidR="002A70C0" w:rsidRPr="002A70C0" w:rsidRDefault="002A70C0" w:rsidP="002A70C0">
      <w:pPr>
        <w:pStyle w:val="Lijstalinea"/>
        <w:numPr>
          <w:ilvl w:val="0"/>
          <w:numId w:val="1"/>
        </w:numPr>
        <w:rPr>
          <w:b/>
        </w:rPr>
      </w:pPr>
      <w:r>
        <w:rPr>
          <w:b/>
        </w:rPr>
        <w:t>Openingslezing door Jan Strybol (Lerarenopleiding NT2, Gent).</w:t>
      </w:r>
    </w:p>
    <w:p w:rsidR="00BF1DB6" w:rsidRPr="0062095A" w:rsidRDefault="006471E2">
      <w:pPr>
        <w:rPr>
          <w:b/>
        </w:rPr>
      </w:pPr>
      <w:r w:rsidRPr="0062095A">
        <w:rPr>
          <w:b/>
        </w:rPr>
        <w:t>Niet spreken met je hoofd vol. Over focus in feedback bij spreekvaardigheid.</w:t>
      </w:r>
    </w:p>
    <w:p w:rsidR="0062095A" w:rsidRDefault="006471E2">
      <w:r>
        <w:t xml:space="preserve">Feedback bij spreken is niet eenvoudig. </w:t>
      </w:r>
      <w:r w:rsidR="00011034">
        <w:t>Spr</w:t>
      </w:r>
      <w:r w:rsidR="0062095A">
        <w:t xml:space="preserve">eken is vluchtig en het gaat </w:t>
      </w:r>
      <w:r w:rsidR="00011034">
        <w:t xml:space="preserve">snel. Aan de andere kant is feedback het meest effectief als </w:t>
      </w:r>
      <w:r w:rsidR="0062095A">
        <w:t xml:space="preserve">je dingen zichtbaar kan maken: dus moeten de woorden </w:t>
      </w:r>
      <w:r w:rsidR="0098593A">
        <w:t>‘</w:t>
      </w:r>
      <w:r w:rsidR="0062095A">
        <w:t>gevangen</w:t>
      </w:r>
      <w:r w:rsidR="0098593A">
        <w:t>’</w:t>
      </w:r>
      <w:r w:rsidR="00C42879">
        <w:t xml:space="preserve"> </w:t>
      </w:r>
      <w:r w:rsidR="0062095A">
        <w:t xml:space="preserve">worden. Ook gebeurt feedback </w:t>
      </w:r>
      <w:r w:rsidR="00C42879">
        <w:t xml:space="preserve">het best </w:t>
      </w:r>
      <w:r w:rsidR="00011034">
        <w:t>zo dicht mo</w:t>
      </w:r>
      <w:r w:rsidR="00C42879">
        <w:t xml:space="preserve">gelijk bij de uiting. Dat betekent </w:t>
      </w:r>
      <w:r w:rsidR="00011034">
        <w:t>mensen onderbreken</w:t>
      </w:r>
      <w:r w:rsidR="00C42879">
        <w:t xml:space="preserve">, </w:t>
      </w:r>
      <w:r w:rsidR="0062095A">
        <w:t>wat vanzelf weerstand opwekt</w:t>
      </w:r>
      <w:r w:rsidR="0098593A">
        <w:t xml:space="preserve"> Je kan in de plaats daarvan met de </w:t>
      </w:r>
      <w:r w:rsidR="00011034">
        <w:t>handen</w:t>
      </w:r>
      <w:r w:rsidR="0098593A">
        <w:t xml:space="preserve"> zwaaien en de</w:t>
      </w:r>
      <w:r w:rsidR="00011034">
        <w:t xml:space="preserve"> ogen knipperen</w:t>
      </w:r>
      <w:r w:rsidR="0098593A">
        <w:t>. Maar b</w:t>
      </w:r>
      <w:r w:rsidR="00011034">
        <w:t xml:space="preserve">evorderlijk voor </w:t>
      </w:r>
      <w:r w:rsidR="00C42879">
        <w:t>het vertrouwen</w:t>
      </w:r>
      <w:r w:rsidR="0062095A">
        <w:t xml:space="preserve"> is dat </w:t>
      </w:r>
      <w:r w:rsidR="0098593A">
        <w:t>niet, of kan dat toch wel op zijn plaats zijn?</w:t>
      </w:r>
    </w:p>
    <w:p w:rsidR="00011034" w:rsidRDefault="00011034">
      <w:r>
        <w:t xml:space="preserve">Spreken is </w:t>
      </w:r>
      <w:r w:rsidR="00C42879">
        <w:t xml:space="preserve">bovendien </w:t>
      </w:r>
      <w:r>
        <w:t>complex: er zijn om te beginnen verschillen tussen monologen en gesprekken</w:t>
      </w:r>
      <w:r w:rsidR="00C42879">
        <w:t xml:space="preserve"> en dat heeft zijn weerslag op de bijhorende feedback</w:t>
      </w:r>
      <w:r>
        <w:t xml:space="preserve">. </w:t>
      </w:r>
      <w:r w:rsidR="00C42879">
        <w:t xml:space="preserve">Verder </w:t>
      </w:r>
      <w:r>
        <w:t xml:space="preserve">gaat het </w:t>
      </w:r>
      <w:r w:rsidR="0062095A">
        <w:t xml:space="preserve">bij spreken </w:t>
      </w:r>
      <w:r>
        <w:t>niet alleen om accuraatheid of het gebruik</w:t>
      </w:r>
      <w:r w:rsidR="0062095A">
        <w:t xml:space="preserve"> van de juiste woorden, maar ook om zaken als i</w:t>
      </w:r>
      <w:r>
        <w:t>ntonatie, bekle</w:t>
      </w:r>
      <w:r w:rsidR="0062095A">
        <w:t xml:space="preserve">mtoning, uitspraak, </w:t>
      </w:r>
      <w:r>
        <w:t xml:space="preserve">vlotheid en </w:t>
      </w:r>
      <w:r w:rsidR="0062095A">
        <w:t xml:space="preserve">de </w:t>
      </w:r>
      <w:r w:rsidR="00C42879">
        <w:t xml:space="preserve">passende </w:t>
      </w:r>
      <w:r>
        <w:t xml:space="preserve">non-verbale communicatie. </w:t>
      </w:r>
      <w:r w:rsidR="0062095A">
        <w:t>(Hoe) geef je daar allemaal feedback op?</w:t>
      </w:r>
    </w:p>
    <w:p w:rsidR="006471E2" w:rsidRDefault="0062095A">
      <w:r>
        <w:t>Spreken is tenslotte intens: een cursist is bezig zijn boodschap te construeren en moet die dan ook nog eens gelijktijdig omzetten in een weinig vertrouwde code: onze Nederlandse taal. Daar heeft het brein meer dan de handen vol aan. Kan een feedbacksignaal daar nog bij? Komt dat wel binnen?</w:t>
      </w:r>
      <w:r w:rsidR="00C42879">
        <w:t xml:space="preserve"> Kunnen we de cursist niet beter helpen door te focussen en zo het brein wat ruimte te geven?</w:t>
      </w:r>
    </w:p>
    <w:p w:rsidR="0062095A" w:rsidRDefault="0062095A">
      <w:r>
        <w:t>In de lezing wordt een overzicht</w:t>
      </w:r>
      <w:r w:rsidR="0098593A">
        <w:t xml:space="preserve"> gegeven van feedbacktechnieken</w:t>
      </w:r>
      <w:r w:rsidR="00C42879">
        <w:t xml:space="preserve"> met hun voor- en nadelen. We bekijken wat het onderzoek daarover zegt en formuleren tips en condities om valkuilen te vermijden en feedback meer efficiënt te maken. Daarbij zoomen we vooral in op het derde luik: </w:t>
      </w:r>
      <w:r w:rsidR="0098593A">
        <w:t>omgaan met de intensiteit. Of h</w:t>
      </w:r>
      <w:r w:rsidR="00C42879">
        <w:t xml:space="preserve">oe focus in feedback </w:t>
      </w:r>
      <w:r w:rsidR="0098593A">
        <w:t>de spreker en de feedbackgever kan helpen.</w:t>
      </w:r>
    </w:p>
    <w:p w:rsidR="004001EF" w:rsidRDefault="004001EF"/>
    <w:p w:rsidR="00D62931" w:rsidRPr="00D62931" w:rsidRDefault="002A70C0" w:rsidP="00D62931">
      <w:pPr>
        <w:pStyle w:val="Lijstalinea"/>
        <w:numPr>
          <w:ilvl w:val="0"/>
          <w:numId w:val="1"/>
        </w:numPr>
        <w:rPr>
          <w:b/>
        </w:rPr>
      </w:pPr>
      <w:r w:rsidRPr="00D62931">
        <w:rPr>
          <w:b/>
        </w:rPr>
        <w:t>Workshop door An</w:t>
      </w:r>
      <w:r w:rsidR="00863172">
        <w:rPr>
          <w:b/>
        </w:rPr>
        <w:t>ke</w:t>
      </w:r>
      <w:r w:rsidRPr="00D62931">
        <w:rPr>
          <w:b/>
        </w:rPr>
        <w:t xml:space="preserve"> Guns en </w:t>
      </w:r>
      <w:r w:rsidR="00D62931" w:rsidRPr="00D62931">
        <w:rPr>
          <w:b/>
        </w:rPr>
        <w:t>Karen Joosten</w:t>
      </w:r>
    </w:p>
    <w:p w:rsidR="00D16B00" w:rsidRPr="005D571D" w:rsidRDefault="00D16B00" w:rsidP="00D16B00">
      <w:pPr>
        <w:rPr>
          <w:b/>
        </w:rPr>
      </w:pPr>
      <w:r w:rsidRPr="005D571D">
        <w:rPr>
          <w:b/>
        </w:rPr>
        <w:t>Aan prosodie werken in de klas</w:t>
      </w:r>
      <w:r w:rsidR="005D571D">
        <w:rPr>
          <w:b/>
        </w:rPr>
        <w:t xml:space="preserve"> (workshop van samen twee rondes).</w:t>
      </w:r>
    </w:p>
    <w:p w:rsidR="00740AE4" w:rsidRDefault="00D16B00" w:rsidP="005D571D">
      <w:pPr>
        <w:spacing w:line="240" w:lineRule="auto"/>
      </w:pPr>
      <w:r w:rsidRPr="00D20842">
        <w:t>Tijdens deze workshop bespreken we het belang van de prosodie i</w:t>
      </w:r>
      <w:r w:rsidR="005D571D">
        <w:t xml:space="preserve">n functie van </w:t>
      </w:r>
      <w:r w:rsidRPr="00D20842">
        <w:t>de verstaanbaarheid</w:t>
      </w:r>
      <w:r w:rsidR="005D571D">
        <w:t>.</w:t>
      </w:r>
      <w:r w:rsidRPr="00D20842">
        <w:t xml:space="preserve"> </w:t>
      </w:r>
      <w:r w:rsidR="005D571D">
        <w:t xml:space="preserve">We </w:t>
      </w:r>
      <w:r w:rsidRPr="00D20842">
        <w:t xml:space="preserve">overlopen wat prosodie precies inhoudt en hoe je dit kan inoefenen met je eigen lesmateriaal. We delen ook onze tips and </w:t>
      </w:r>
      <w:proofErr w:type="spellStart"/>
      <w:r w:rsidRPr="00D20842">
        <w:t>tricks</w:t>
      </w:r>
      <w:proofErr w:type="spellEnd"/>
      <w:r w:rsidRPr="00D20842">
        <w:t xml:space="preserve"> en een website waarmee de cursisten zelfstandig aan de slag kunnen.</w:t>
      </w:r>
      <w:r>
        <w:t xml:space="preserve"> </w:t>
      </w:r>
      <w:r w:rsidRPr="00D20842">
        <w:t>Vergeet dus zeker je (eigen) cursusmateriaal niet!</w:t>
      </w:r>
      <w:r w:rsidR="005D571D">
        <w:t xml:space="preserve"> K</w:t>
      </w:r>
      <w:r w:rsidR="00740AE4">
        <w:t xml:space="preserve">aren Joosten en Anke Guns </w:t>
      </w:r>
      <w:r w:rsidR="00740AE4" w:rsidRPr="008F669F">
        <w:t>hebben al jaren ervaring als logopedi</w:t>
      </w:r>
      <w:r w:rsidR="005D571D">
        <w:t xml:space="preserve">ste in het volwassenenonderwijs </w:t>
      </w:r>
      <w:r w:rsidR="00740AE4" w:rsidRPr="008F669F">
        <w:t>en willen dit graag delen.</w:t>
      </w:r>
    </w:p>
    <w:p w:rsidR="00BC09C7" w:rsidRDefault="00BC09C7" w:rsidP="005D571D">
      <w:pPr>
        <w:spacing w:line="240" w:lineRule="auto"/>
      </w:pPr>
    </w:p>
    <w:p w:rsidR="00BC09C7" w:rsidRPr="005D571D" w:rsidRDefault="00BC09C7" w:rsidP="00BC09C7">
      <w:pPr>
        <w:rPr>
          <w:b/>
        </w:rPr>
      </w:pPr>
      <w:r>
        <w:rPr>
          <w:b/>
        </w:rPr>
        <w:t xml:space="preserve">3. </w:t>
      </w:r>
      <w:r w:rsidRPr="005D571D">
        <w:rPr>
          <w:b/>
        </w:rPr>
        <w:t xml:space="preserve">Workshop door </w:t>
      </w:r>
      <w:proofErr w:type="spellStart"/>
      <w:r w:rsidRPr="005D571D">
        <w:rPr>
          <w:b/>
        </w:rPr>
        <w:t>Gabri</w:t>
      </w:r>
      <w:proofErr w:type="spellEnd"/>
      <w:r w:rsidRPr="005D571D">
        <w:rPr>
          <w:b/>
        </w:rPr>
        <w:t xml:space="preserve"> van Sleeuwen</w:t>
      </w:r>
    </w:p>
    <w:p w:rsidR="00BC09C7" w:rsidRPr="0003025B" w:rsidRDefault="00BC09C7" w:rsidP="00BC09C7">
      <w:pPr>
        <w:rPr>
          <w:b/>
        </w:rPr>
      </w:pPr>
      <w:r w:rsidRPr="0003025B">
        <w:rPr>
          <w:b/>
        </w:rPr>
        <w:t>Kaakval, lipronding en pittige articulatie: werken aan klanken in de NT2-les</w:t>
      </w:r>
    </w:p>
    <w:p w:rsidR="00BC09C7" w:rsidRDefault="00BC09C7" w:rsidP="00BC09C7">
      <w:pPr>
        <w:rPr>
          <w:color w:val="1F497D"/>
        </w:rPr>
      </w:pPr>
      <w:r w:rsidRPr="0003025B">
        <w:t xml:space="preserve">Werken aan uitspraak in de NT2-les is een mooie uitdaging. Door een aantal basisbegrippen uit de logopedie toe te passen in de NT2-les kun je op een eenvoudige manier uitleggen aan je cursisten </w:t>
      </w:r>
      <w:r w:rsidRPr="0003025B">
        <w:lastRenderedPageBreak/>
        <w:t>wat belangrijk is om klanken goed uit te spreken. Met praktische en direct toepasbare oefeningen en aanwijzingen hoop ik je verder te helpen en een stap te maken om met je eigen cursisten aan de slag te gaan</w:t>
      </w:r>
      <w:r>
        <w:rPr>
          <w:color w:val="1F497D"/>
        </w:rPr>
        <w:t>.</w:t>
      </w:r>
    </w:p>
    <w:p w:rsidR="005D571D" w:rsidRPr="005D571D" w:rsidRDefault="005D571D" w:rsidP="005D571D">
      <w:pPr>
        <w:spacing w:line="240" w:lineRule="auto"/>
        <w:rPr>
          <w:b/>
        </w:rPr>
      </w:pPr>
    </w:p>
    <w:p w:rsidR="005B42FB" w:rsidRPr="00BC09C7" w:rsidRDefault="00BC09C7" w:rsidP="00BC09C7">
      <w:pPr>
        <w:rPr>
          <w:b/>
        </w:rPr>
      </w:pPr>
      <w:r>
        <w:rPr>
          <w:b/>
        </w:rPr>
        <w:t xml:space="preserve">4. </w:t>
      </w:r>
      <w:r w:rsidR="002A70C0" w:rsidRPr="00BC09C7">
        <w:rPr>
          <w:b/>
        </w:rPr>
        <w:t xml:space="preserve">Workshop door </w:t>
      </w:r>
      <w:r w:rsidR="005B42FB" w:rsidRPr="00BC09C7">
        <w:rPr>
          <w:b/>
        </w:rPr>
        <w:t>Margreet Verboog</w:t>
      </w:r>
    </w:p>
    <w:p w:rsidR="005B42FB" w:rsidRPr="005B42FB" w:rsidRDefault="005B42FB" w:rsidP="005B42FB">
      <w:r w:rsidRPr="005B42FB">
        <w:rPr>
          <w:b/>
        </w:rPr>
        <w:t>Spelling en uitspraak; en wat de anderstalige daarvan moet weten</w:t>
      </w:r>
      <w:r w:rsidRPr="005B42FB">
        <w:t>.</w:t>
      </w:r>
    </w:p>
    <w:p w:rsidR="002A70C0" w:rsidRDefault="005B42FB" w:rsidP="005B42FB">
      <w:r w:rsidRPr="005B42FB">
        <w:t xml:space="preserve">Wie een taal uit een boek leert kan beter lezen dan spreken. Wij kennen dit zelf van het taalonderwijs op school. Om de taal te gebruiken is meer nodig. Het herkennen en leren gebruiken van intonatie en accenten, het uitspreken van typisch Nederlandse aspecten als medeklinkercombinaties, het onderscheiden van de 16 klinkers, dat alles gaat niet vanzelf, en de docent heeft hier een belangrijke functie.  Voor zowel spelling als uitspraak is het ook van belang dat de </w:t>
      </w:r>
      <w:proofErr w:type="spellStart"/>
      <w:r w:rsidRPr="005B42FB">
        <w:t>leerders</w:t>
      </w:r>
      <w:proofErr w:type="spellEnd"/>
      <w:r w:rsidRPr="005B42FB">
        <w:t xml:space="preserve"> weten wat in het Nederlands anders klinkt dan wat de spelling laat zien: logisch, christelijk, moeilijk, en nog vele andere. In de workshop gaan we hierop in, en geven voorbeelden van geschikte werkvormen, zoals ook staan in het</w:t>
      </w:r>
      <w:r w:rsidR="009D236D">
        <w:t xml:space="preserve"> cahier ‘Spelling en uitspraak’.</w:t>
      </w:r>
    </w:p>
    <w:p w:rsidR="00BC09C7" w:rsidRDefault="00BC09C7" w:rsidP="005B42FB"/>
    <w:p w:rsidR="002A70C0" w:rsidRPr="00BC09C7" w:rsidRDefault="00BC09C7" w:rsidP="00BC09C7">
      <w:pPr>
        <w:rPr>
          <w:b/>
        </w:rPr>
      </w:pPr>
      <w:r>
        <w:rPr>
          <w:b/>
        </w:rPr>
        <w:t xml:space="preserve">5. </w:t>
      </w:r>
      <w:r w:rsidR="002A70C0" w:rsidRPr="00BC09C7">
        <w:rPr>
          <w:b/>
        </w:rPr>
        <w:t>Workshop door</w:t>
      </w:r>
      <w:r w:rsidR="001D4E6F" w:rsidRPr="00BC09C7">
        <w:rPr>
          <w:b/>
        </w:rPr>
        <w:t xml:space="preserve"> Jan Strybol</w:t>
      </w:r>
    </w:p>
    <w:p w:rsidR="001D4E6F" w:rsidRPr="001D4E6F" w:rsidRDefault="001D4E6F" w:rsidP="001D4E6F">
      <w:pPr>
        <w:rPr>
          <w:b/>
        </w:rPr>
      </w:pPr>
      <w:r>
        <w:rPr>
          <w:b/>
        </w:rPr>
        <w:t>Stimuleren van autonoom oefenen van spreekvaardigheid</w:t>
      </w:r>
    </w:p>
    <w:p w:rsidR="001D4E6F" w:rsidRDefault="001D4E6F" w:rsidP="001D4E6F">
      <w:r>
        <w:t xml:space="preserve">Onze school nam deel aan het project </w:t>
      </w:r>
      <w:proofErr w:type="spellStart"/>
      <w:r>
        <w:t>Speaking</w:t>
      </w:r>
      <w:proofErr w:type="spellEnd"/>
      <w:r>
        <w:t xml:space="preserve"> </w:t>
      </w:r>
      <w:proofErr w:type="spellStart"/>
      <w:r>
        <w:t>for</w:t>
      </w:r>
      <w:proofErr w:type="spellEnd"/>
      <w:r>
        <w:t xml:space="preserve"> </w:t>
      </w:r>
      <w:proofErr w:type="spellStart"/>
      <w:r>
        <w:t>Yourself</w:t>
      </w:r>
      <w:proofErr w:type="spellEnd"/>
      <w:r>
        <w:t xml:space="preserve">: dat gaat over het stimuleren van autonoom oefenen van spreekvaardigheid. Er is een toolbox gemaakt waar docenten en instituten mee aan de slag kunnen. Dat zal ik presenteren in mijn workshop. Met doe-momenten zoals het screenen van gesproken taalgebruik of het voeren van een </w:t>
      </w:r>
      <w:proofErr w:type="spellStart"/>
      <w:r>
        <w:t>mini-coachingsgesprek</w:t>
      </w:r>
      <w:proofErr w:type="spellEnd"/>
      <w:r>
        <w:t xml:space="preserve">. </w:t>
      </w:r>
    </w:p>
    <w:p w:rsidR="00060935" w:rsidRDefault="00060935" w:rsidP="00CF1279">
      <w:pPr>
        <w:pStyle w:val="Lijstalinea"/>
        <w:ind w:left="360"/>
        <w:rPr>
          <w:b/>
        </w:rPr>
      </w:pPr>
    </w:p>
    <w:p w:rsidR="00CF1279" w:rsidRPr="00BC09C7" w:rsidRDefault="00BC09C7" w:rsidP="00BC09C7">
      <w:pPr>
        <w:rPr>
          <w:b/>
        </w:rPr>
      </w:pPr>
      <w:r>
        <w:rPr>
          <w:b/>
        </w:rPr>
        <w:t xml:space="preserve">6. </w:t>
      </w:r>
      <w:r w:rsidR="00CF1279" w:rsidRPr="00BC09C7">
        <w:rPr>
          <w:b/>
        </w:rPr>
        <w:t xml:space="preserve">Workshop door Anja van </w:t>
      </w:r>
      <w:proofErr w:type="spellStart"/>
      <w:r w:rsidR="00CF1279" w:rsidRPr="00BC09C7">
        <w:rPr>
          <w:b/>
        </w:rPr>
        <w:t>Kimpe</w:t>
      </w:r>
      <w:proofErr w:type="spellEnd"/>
    </w:p>
    <w:p w:rsidR="009D236D" w:rsidRDefault="00925CC7" w:rsidP="009D236D">
      <w:pPr>
        <w:pBdr>
          <w:top w:val="nil"/>
          <w:left w:val="nil"/>
          <w:bottom w:val="nil"/>
          <w:right w:val="nil"/>
          <w:between w:val="nil"/>
        </w:pBdr>
        <w:rPr>
          <w:rFonts w:asciiTheme="majorHAnsi" w:hAnsiTheme="majorHAnsi" w:cstheme="majorHAnsi"/>
        </w:rPr>
      </w:pPr>
      <w:r>
        <w:rPr>
          <w:b/>
        </w:rPr>
        <w:t xml:space="preserve">Uitspraak </w:t>
      </w:r>
      <w:r w:rsidR="00BC09C7">
        <w:rPr>
          <w:b/>
        </w:rPr>
        <w:t>&amp;</w:t>
      </w:r>
      <w:r>
        <w:rPr>
          <w:b/>
        </w:rPr>
        <w:t xml:space="preserve"> </w:t>
      </w:r>
      <w:r w:rsidR="00740AE4">
        <w:rPr>
          <w:b/>
        </w:rPr>
        <w:t>verstaanbaarhe</w:t>
      </w:r>
      <w:r w:rsidR="005D571D">
        <w:rPr>
          <w:b/>
        </w:rPr>
        <w:t>i</w:t>
      </w:r>
      <w:r w:rsidR="00740AE4">
        <w:rPr>
          <w:b/>
        </w:rPr>
        <w:t>d in de NT2 klas</w:t>
      </w:r>
      <w:r w:rsidR="004B2F0F">
        <w:rPr>
          <w:b/>
        </w:rPr>
        <w:t>: Werken aan klanken</w:t>
      </w:r>
      <w:r w:rsidR="00740AE4">
        <w:rPr>
          <w:b/>
        </w:rPr>
        <w:t xml:space="preserve"> (workshop van twee rondes)</w:t>
      </w:r>
      <w:r>
        <w:rPr>
          <w:b/>
        </w:rPr>
        <w:t xml:space="preserve"> </w:t>
      </w:r>
      <w:r w:rsidR="009D236D" w:rsidRPr="009D236D">
        <w:rPr>
          <w:rFonts w:asciiTheme="majorHAnsi" w:hAnsiTheme="majorHAnsi" w:cstheme="majorHAnsi"/>
        </w:rPr>
        <w:t xml:space="preserve"> </w:t>
      </w:r>
    </w:p>
    <w:p w:rsidR="00925CC7" w:rsidRDefault="00925CC7" w:rsidP="00925CC7">
      <w:pPr>
        <w:pBdr>
          <w:top w:val="nil"/>
          <w:left w:val="nil"/>
          <w:bottom w:val="nil"/>
          <w:right w:val="nil"/>
          <w:between w:val="nil"/>
        </w:pBdr>
        <w:spacing w:before="120" w:after="240"/>
        <w:rPr>
          <w:sz w:val="16"/>
          <w:szCs w:val="16"/>
        </w:rPr>
      </w:pPr>
      <w:r>
        <w:t xml:space="preserve">De uitspraak van het Nederlands is voor de ene een zware dobber, voor velen een struikelblok en voor enkelingen een fluitje van een cent... Onze cursisten leren Nederlandse woorden en zinnen, maar toch lopen hun conversaties stroef. De </w:t>
      </w:r>
      <w:r w:rsidRPr="00740AE4">
        <w:t>oorzaak</w:t>
      </w:r>
      <w:r>
        <w:rPr>
          <w:b/>
        </w:rPr>
        <w:t xml:space="preserve"> </w:t>
      </w:r>
      <w:r>
        <w:t>van een moeilijke verstaanbaarheid ligt vaak bij de uitspraak. Is laten naspreken jouw eerste en enige strategie?</w:t>
      </w:r>
      <w:r w:rsidRPr="00925CC7">
        <w:rPr>
          <w:sz w:val="16"/>
          <w:szCs w:val="16"/>
        </w:rPr>
        <w:t xml:space="preserve"> </w:t>
      </w:r>
    </w:p>
    <w:p w:rsidR="00925CC7" w:rsidRPr="00925CC7" w:rsidRDefault="00925CC7" w:rsidP="00925CC7">
      <w:pPr>
        <w:pBdr>
          <w:top w:val="nil"/>
          <w:left w:val="nil"/>
          <w:bottom w:val="nil"/>
          <w:right w:val="nil"/>
          <w:between w:val="nil"/>
        </w:pBdr>
        <w:spacing w:before="120" w:after="240"/>
      </w:pPr>
      <w:r w:rsidRPr="00925CC7">
        <w:t>De deelnemers</w:t>
      </w:r>
      <w:r>
        <w:t xml:space="preserve"> van deze workshop</w:t>
      </w:r>
      <w:r w:rsidRPr="00925CC7">
        <w:t xml:space="preserve"> </w:t>
      </w:r>
      <w:r>
        <w:t xml:space="preserve">leren </w:t>
      </w:r>
      <w:r w:rsidRPr="00925CC7">
        <w:t>de klankkenmerken van het Nederlands.</w:t>
      </w:r>
      <w:r>
        <w:t xml:space="preserve"> Ze leren ook de volgende vaardigheden: </w:t>
      </w:r>
      <w:r w:rsidRPr="00925CC7">
        <w:t>de klanken door cursisten leren waarnemen (gericht luisteren</w:t>
      </w:r>
      <w:r>
        <w:t xml:space="preserve">), </w:t>
      </w:r>
      <w:r w:rsidRPr="00925CC7">
        <w:t>prioriteiten bepalen in het ka</w:t>
      </w:r>
      <w:r>
        <w:t xml:space="preserve">der van feedback en </w:t>
      </w:r>
      <w:proofErr w:type="spellStart"/>
      <w:r>
        <w:t>feedforward</w:t>
      </w:r>
      <w:proofErr w:type="spellEnd"/>
      <w:r>
        <w:t xml:space="preserve">, </w:t>
      </w:r>
      <w:proofErr w:type="spellStart"/>
      <w:r w:rsidRPr="00925CC7">
        <w:t>deelleerstappen</w:t>
      </w:r>
      <w:proofErr w:type="spellEnd"/>
      <w:r w:rsidRPr="00925CC7">
        <w:t xml:space="preserve"> aanb</w:t>
      </w:r>
      <w:r>
        <w:t xml:space="preserve">ieden indien imitatie niet lukt, </w:t>
      </w:r>
      <w:r w:rsidRPr="00925CC7">
        <w:t xml:space="preserve">cursisten helpen bij het produceren van klanken met heel wat tips en </w:t>
      </w:r>
      <w:proofErr w:type="spellStart"/>
      <w:r w:rsidRPr="00925CC7">
        <w:t>tricks</w:t>
      </w:r>
      <w:proofErr w:type="spellEnd"/>
      <w:r>
        <w:t xml:space="preserve">, </w:t>
      </w:r>
      <w:r w:rsidRPr="00925CC7">
        <w:t xml:space="preserve">opbouw </w:t>
      </w:r>
      <w:r>
        <w:t xml:space="preserve">voorzien </w:t>
      </w:r>
      <w:r w:rsidRPr="00925CC7">
        <w:t xml:space="preserve">naar </w:t>
      </w:r>
      <w:proofErr w:type="spellStart"/>
      <w:r w:rsidRPr="00925CC7">
        <w:t>automatisatie</w:t>
      </w:r>
      <w:proofErr w:type="spellEnd"/>
      <w:r w:rsidRPr="00925CC7">
        <w:t xml:space="preserve"> en integratie in spreekoefe</w:t>
      </w:r>
      <w:r>
        <w:t xml:space="preserve">ningen en </w:t>
      </w:r>
      <w:r w:rsidRPr="00925CC7">
        <w:t xml:space="preserve">de eigen cursus </w:t>
      </w:r>
      <w:r>
        <w:t xml:space="preserve">te </w:t>
      </w:r>
      <w:r w:rsidRPr="00925CC7">
        <w:t>gebruiken om te werken aan uitspraak.</w:t>
      </w:r>
    </w:p>
    <w:p w:rsidR="00FF2DCE" w:rsidRDefault="00FF2DCE" w:rsidP="00FF2DCE">
      <w:pPr>
        <w:pStyle w:val="Lijstalinea"/>
        <w:ind w:left="360"/>
        <w:rPr>
          <w:b/>
        </w:rPr>
      </w:pPr>
      <w:bookmarkStart w:id="0" w:name="_GoBack"/>
      <w:bookmarkEnd w:id="0"/>
    </w:p>
    <w:p w:rsidR="00FF2DCE" w:rsidRPr="00BC09C7" w:rsidRDefault="00BC09C7" w:rsidP="00BC09C7">
      <w:pPr>
        <w:rPr>
          <w:b/>
        </w:rPr>
      </w:pPr>
      <w:r>
        <w:rPr>
          <w:b/>
        </w:rPr>
        <w:t xml:space="preserve">7. </w:t>
      </w:r>
      <w:r w:rsidR="002A70C0" w:rsidRPr="00BC09C7">
        <w:rPr>
          <w:b/>
        </w:rPr>
        <w:t>Workshop door</w:t>
      </w:r>
      <w:r w:rsidR="00FF2DCE" w:rsidRPr="00BC09C7">
        <w:rPr>
          <w:b/>
        </w:rPr>
        <w:t xml:space="preserve"> Ilvi Blessenaar</w:t>
      </w:r>
    </w:p>
    <w:p w:rsidR="005D571D" w:rsidRDefault="00FF2DCE" w:rsidP="001668A8">
      <w:pPr>
        <w:rPr>
          <w:b/>
        </w:rPr>
      </w:pPr>
      <w:r w:rsidRPr="00CF1279">
        <w:rPr>
          <w:b/>
          <w:bCs/>
        </w:rPr>
        <w:t>Over luisteren, verstaan en spreken; h</w:t>
      </w:r>
      <w:r w:rsidRPr="00CF1279">
        <w:rPr>
          <w:b/>
        </w:rPr>
        <w:t>et verbeteren van de verstaanbaarheid van N</w:t>
      </w:r>
      <w:r w:rsidR="00BC09C7">
        <w:rPr>
          <w:b/>
        </w:rPr>
        <w:t>T</w:t>
      </w:r>
      <w:r w:rsidRPr="00CF1279">
        <w:rPr>
          <w:b/>
        </w:rPr>
        <w:t>2-leerder</w:t>
      </w:r>
      <w:r w:rsidR="001668A8">
        <w:rPr>
          <w:b/>
        </w:rPr>
        <w:t>s</w:t>
      </w:r>
    </w:p>
    <w:p w:rsidR="005D571D" w:rsidRDefault="001668A8" w:rsidP="001668A8">
      <w:r w:rsidRPr="001668A8">
        <w:lastRenderedPageBreak/>
        <w:t>Verstaanbaarheid is afhankelijk van vele factoren. Het belang van het trainen van de verstaanbaarheid is duidelijk, maar hoe pak je dat aan? In deze workshop delen we logopedische kennis en actuele evidentie</w:t>
      </w:r>
      <w:r>
        <w:t>, zodat NT</w:t>
      </w:r>
      <w:r w:rsidRPr="001668A8">
        <w:t>2-professionals inzicht krijgen in de aspecten die van belang zijn bij het trainen van de verstaanbaarheid. Hierbij wordt met name ingegaan op het trainen van de fonologie en de fonetiek aan de hand van concrete voorbeelden. Ilvi Blessenaar is logopedist en docent-onderzoeker bij de opleiding Logopedie, Hogeschool Utrecht. Zij geeft onder andere onderwijs in de opleidingsklin</w:t>
      </w:r>
      <w:r>
        <w:t>iek waar studenten NT</w:t>
      </w:r>
      <w:r w:rsidRPr="001668A8">
        <w:t xml:space="preserve">2-leerders met </w:t>
      </w:r>
      <w:proofErr w:type="spellStart"/>
      <w:r w:rsidRPr="001668A8">
        <w:t>verstaanbaarheidsproblemen</w:t>
      </w:r>
      <w:proofErr w:type="spellEnd"/>
      <w:r w:rsidRPr="001668A8">
        <w:t xml:space="preserve"> behandelen.</w:t>
      </w:r>
    </w:p>
    <w:p w:rsidR="00BC09C7" w:rsidRDefault="00BC09C7" w:rsidP="001668A8">
      <w:pPr>
        <w:rPr>
          <w:b/>
        </w:rPr>
      </w:pPr>
    </w:p>
    <w:p w:rsidR="004D4CFF" w:rsidRPr="004D4CFF" w:rsidRDefault="00BC09C7" w:rsidP="001668A8">
      <w:pPr>
        <w:rPr>
          <w:b/>
        </w:rPr>
      </w:pPr>
      <w:r>
        <w:rPr>
          <w:b/>
        </w:rPr>
        <w:t xml:space="preserve">8. </w:t>
      </w:r>
      <w:r w:rsidR="004D4CFF" w:rsidRPr="004D4CFF">
        <w:rPr>
          <w:b/>
        </w:rPr>
        <w:t xml:space="preserve"> Workshop van Anne Vansteenkiste</w:t>
      </w:r>
    </w:p>
    <w:p w:rsidR="004D4CFF" w:rsidRPr="004D4CFF" w:rsidRDefault="004D4CFF" w:rsidP="001668A8">
      <w:pPr>
        <w:rPr>
          <w:b/>
        </w:rPr>
      </w:pPr>
      <w:r w:rsidRPr="004D4CFF">
        <w:rPr>
          <w:b/>
        </w:rPr>
        <w:t>Leren luisteren naar je cursisten</w:t>
      </w:r>
      <w:r w:rsidR="00740AE4">
        <w:rPr>
          <w:b/>
        </w:rPr>
        <w:t xml:space="preserve"> (deze workshop wordt 2 maal gegeven)</w:t>
      </w:r>
    </w:p>
    <w:p w:rsidR="004D4CFF" w:rsidRPr="001668A8" w:rsidRDefault="004D4CFF" w:rsidP="00925CC7">
      <w:pPr>
        <w:pBdr>
          <w:top w:val="nil"/>
          <w:left w:val="nil"/>
          <w:bottom w:val="nil"/>
          <w:right w:val="nil"/>
          <w:between w:val="nil"/>
        </w:pBdr>
      </w:pPr>
      <w:r>
        <w:rPr>
          <w:rFonts w:ascii="Calibri" w:eastAsia="Calibri" w:hAnsi="Calibri" w:cs="Calibri"/>
        </w:rPr>
        <w:t xml:space="preserve">Tijdens de sessie beluisteren en bespreken we samen enkele spraakstalen. We luisteren naar alle vormaspecten, maar focussen op de uitspraak. We maken samen een foutenanalyse en bekijken wat de cursist goed kan en wat beter kan. Binnen deze werkpunten bepalen we prioriteiten om zo duidelijke feedback </w:t>
      </w:r>
      <w:r w:rsidR="00925CC7">
        <w:rPr>
          <w:rFonts w:ascii="Calibri" w:eastAsia="Calibri" w:hAnsi="Calibri" w:cs="Calibri"/>
        </w:rPr>
        <w:t>en gerichte tips te formuleren t.a.v.</w:t>
      </w:r>
      <w:r>
        <w:rPr>
          <w:rFonts w:ascii="Calibri" w:eastAsia="Calibri" w:hAnsi="Calibri" w:cs="Calibri"/>
        </w:rPr>
        <w:t xml:space="preserve"> verstaanbaarheid.</w:t>
      </w:r>
      <w:r w:rsidRPr="004D4CFF">
        <w:rPr>
          <w:rFonts w:ascii="Calibri" w:eastAsia="Calibri" w:hAnsi="Calibri" w:cs="Calibri"/>
          <w:color w:val="000000"/>
        </w:rPr>
        <w:t xml:space="preserve"> </w:t>
      </w:r>
      <w:r>
        <w:rPr>
          <w:rFonts w:ascii="Calibri" w:eastAsia="Calibri" w:hAnsi="Calibri" w:cs="Calibri"/>
          <w:color w:val="000000"/>
        </w:rPr>
        <w:t xml:space="preserve">De deelnemers </w:t>
      </w:r>
      <w:r w:rsidR="00925CC7">
        <w:rPr>
          <w:rFonts w:ascii="Calibri" w:eastAsia="Calibri" w:hAnsi="Calibri" w:cs="Calibri"/>
          <w:color w:val="000000"/>
        </w:rPr>
        <w:t xml:space="preserve">leren </w:t>
      </w:r>
      <w:r>
        <w:rPr>
          <w:rFonts w:ascii="Calibri" w:eastAsia="Calibri" w:hAnsi="Calibri" w:cs="Calibri"/>
          <w:color w:val="000000"/>
        </w:rPr>
        <w:t>klanken met hoge en minder hoge functionele lading</w:t>
      </w:r>
      <w:r w:rsidR="00925CC7">
        <w:rPr>
          <w:rFonts w:ascii="Calibri" w:eastAsia="Calibri" w:hAnsi="Calibri" w:cs="Calibri"/>
          <w:color w:val="000000"/>
        </w:rPr>
        <w:t xml:space="preserve"> en verschillende</w:t>
      </w:r>
      <w:r>
        <w:rPr>
          <w:rFonts w:ascii="Calibri" w:eastAsia="Calibri" w:hAnsi="Calibri" w:cs="Calibri"/>
          <w:color w:val="000000"/>
        </w:rPr>
        <w:t xml:space="preserve"> prosodische aspecten en hun functies</w:t>
      </w:r>
      <w:r w:rsidR="00925CC7">
        <w:rPr>
          <w:rFonts w:ascii="Calibri" w:eastAsia="Calibri" w:hAnsi="Calibri" w:cs="Calibri"/>
          <w:color w:val="000000"/>
        </w:rPr>
        <w:t xml:space="preserve">. We besteden aandacht aan de volgende docentvaardigheden: 1. </w:t>
      </w:r>
      <w:r>
        <w:rPr>
          <w:rFonts w:ascii="Calibri" w:eastAsia="Calibri" w:hAnsi="Calibri" w:cs="Calibri"/>
          <w:color w:val="000000"/>
        </w:rPr>
        <w:t xml:space="preserve">de meest opvallende problemen uit spreekstalen analyseren </w:t>
      </w:r>
      <w:proofErr w:type="spellStart"/>
      <w:r>
        <w:rPr>
          <w:rFonts w:ascii="Calibri" w:eastAsia="Calibri" w:hAnsi="Calibri" w:cs="Calibri"/>
          <w:color w:val="000000"/>
        </w:rPr>
        <w:t>i.f.v</w:t>
      </w:r>
      <w:proofErr w:type="spellEnd"/>
      <w:r>
        <w:rPr>
          <w:rFonts w:ascii="Calibri" w:eastAsia="Calibri" w:hAnsi="Calibri" w:cs="Calibri"/>
          <w:color w:val="000000"/>
        </w:rPr>
        <w:t>. verstaanbaarheid en uitspraak</w:t>
      </w:r>
      <w:r w:rsidR="00925CC7">
        <w:rPr>
          <w:rFonts w:ascii="Calibri" w:eastAsia="Calibri" w:hAnsi="Calibri" w:cs="Calibri"/>
          <w:color w:val="000000"/>
        </w:rPr>
        <w:t xml:space="preserve">, 2. </w:t>
      </w:r>
      <w:r>
        <w:rPr>
          <w:rFonts w:ascii="Calibri" w:eastAsia="Calibri" w:hAnsi="Calibri" w:cs="Calibri"/>
          <w:color w:val="000000"/>
        </w:rPr>
        <w:t>individuele werkpunten, die de verstaanbaarheid belemmeren, achterhalen en gericht feedback geven (focuspunten)</w:t>
      </w:r>
      <w:r w:rsidR="00925CC7">
        <w:rPr>
          <w:rFonts w:ascii="Calibri" w:eastAsia="Calibri" w:hAnsi="Calibri" w:cs="Calibri"/>
          <w:color w:val="000000"/>
        </w:rPr>
        <w:t xml:space="preserve"> en 3. </w:t>
      </w:r>
      <w:r>
        <w:rPr>
          <w:rFonts w:ascii="Calibri" w:eastAsia="Calibri" w:hAnsi="Calibri" w:cs="Calibri"/>
          <w:color w:val="000000"/>
        </w:rPr>
        <w:t>concrete acties voorstellen (</w:t>
      </w:r>
      <w:proofErr w:type="spellStart"/>
      <w:r>
        <w:rPr>
          <w:rFonts w:ascii="Calibri" w:eastAsia="Calibri" w:hAnsi="Calibri" w:cs="Calibri"/>
          <w:color w:val="000000"/>
        </w:rPr>
        <w:t>feedforward</w:t>
      </w:r>
      <w:proofErr w:type="spellEnd"/>
      <w:r w:rsidR="004772DA">
        <w:rPr>
          <w:rFonts w:ascii="Calibri" w:eastAsia="Calibri" w:hAnsi="Calibri" w:cs="Calibri"/>
          <w:color w:val="000000"/>
        </w:rPr>
        <w:t xml:space="preserve">). </w:t>
      </w:r>
    </w:p>
    <w:p w:rsidR="0003025B" w:rsidRDefault="0003025B" w:rsidP="0003025B">
      <w:pPr>
        <w:rPr>
          <w:color w:val="000000"/>
        </w:rPr>
      </w:pPr>
    </w:p>
    <w:p w:rsidR="00921711" w:rsidRPr="005D571D" w:rsidRDefault="005D571D" w:rsidP="005D571D">
      <w:pPr>
        <w:rPr>
          <w:b/>
        </w:rPr>
      </w:pPr>
      <w:r>
        <w:rPr>
          <w:b/>
        </w:rPr>
        <w:t xml:space="preserve">9. </w:t>
      </w:r>
      <w:r w:rsidR="002A70C0" w:rsidRPr="005D571D">
        <w:rPr>
          <w:b/>
        </w:rPr>
        <w:t>Workshop door</w:t>
      </w:r>
      <w:r w:rsidR="00BB6CAE" w:rsidRPr="005D571D">
        <w:rPr>
          <w:b/>
        </w:rPr>
        <w:t xml:space="preserve"> Monique Schoorl en </w:t>
      </w:r>
      <w:proofErr w:type="spellStart"/>
      <w:r w:rsidR="00BB6CAE" w:rsidRPr="005D571D">
        <w:rPr>
          <w:b/>
        </w:rPr>
        <w:t>Ditte</w:t>
      </w:r>
      <w:proofErr w:type="spellEnd"/>
      <w:r w:rsidR="00BB6CAE" w:rsidRPr="005D571D">
        <w:rPr>
          <w:b/>
        </w:rPr>
        <w:t xml:space="preserve"> Oost</w:t>
      </w:r>
    </w:p>
    <w:p w:rsidR="00921711" w:rsidRPr="00921711" w:rsidRDefault="00921711" w:rsidP="00921711">
      <w:pPr>
        <w:rPr>
          <w:b/>
        </w:rPr>
      </w:pPr>
      <w:r w:rsidRPr="00921711">
        <w:rPr>
          <w:b/>
          <w:bCs/>
        </w:rPr>
        <w:t xml:space="preserve"> Geregeld Spreken</w:t>
      </w:r>
    </w:p>
    <w:p w:rsidR="00921711" w:rsidRDefault="00921711" w:rsidP="00921711">
      <w:r>
        <w:t xml:space="preserve">De drempel om Nederlands te durven spreken is voor laagopgeleide anderstaligen vaak hoog en het aanleren van grammaticale regels ingewikkeld. Deze twee aspecten zijn samengevoegd in de methode Geregeld Spreken. Door je spreeklessen op te bouwen via DE </w:t>
      </w:r>
      <w:proofErr w:type="spellStart"/>
      <w:r>
        <w:t>BOD-methode</w:t>
      </w:r>
      <w:proofErr w:type="spellEnd"/>
      <w:r>
        <w:t xml:space="preserve"> (Begrijpen, Oefenen, Doen) leren cursisten stap voor stap actief de regels te gebruiken en wordt spreekangst weggenomen. In de workshop lichten we de </w:t>
      </w:r>
      <w:proofErr w:type="spellStart"/>
      <w:r>
        <w:t>BOD-methode</w:t>
      </w:r>
      <w:proofErr w:type="spellEnd"/>
      <w:r>
        <w:t xml:space="preserve"> toe, oefenen we met elkaar de werkwijze en vertellen we over de resultaten van Geregeld Spreken.</w:t>
      </w:r>
    </w:p>
    <w:p w:rsidR="00BC09C7" w:rsidRDefault="00BC09C7" w:rsidP="00921711"/>
    <w:p w:rsidR="00BC09C7" w:rsidRPr="00BC09C7" w:rsidRDefault="00BC09C7" w:rsidP="00BC09C7">
      <w:pPr>
        <w:rPr>
          <w:b/>
        </w:rPr>
      </w:pPr>
      <w:r w:rsidRPr="00BC09C7">
        <w:rPr>
          <w:b/>
        </w:rPr>
        <w:t>1</w:t>
      </w:r>
      <w:r w:rsidRPr="00BC09C7">
        <w:rPr>
          <w:b/>
          <w:sz w:val="20"/>
        </w:rPr>
        <w:t>0. Workshop door Anja de</w:t>
      </w:r>
      <w:r w:rsidRPr="00BC09C7">
        <w:rPr>
          <w:b/>
        </w:rPr>
        <w:t xml:space="preserve"> </w:t>
      </w:r>
      <w:proofErr w:type="spellStart"/>
      <w:r w:rsidRPr="00BC09C7">
        <w:rPr>
          <w:b/>
        </w:rPr>
        <w:t>Kimpe</w:t>
      </w:r>
      <w:proofErr w:type="spellEnd"/>
    </w:p>
    <w:p w:rsidR="00BC09C7" w:rsidRPr="00BC09C7" w:rsidRDefault="00BC09C7" w:rsidP="00BC09C7">
      <w:pPr>
        <w:rPr>
          <w:b/>
        </w:rPr>
      </w:pPr>
      <w:r w:rsidRPr="00BC09C7">
        <w:rPr>
          <w:b/>
        </w:rPr>
        <w:t>Nederlands, hoe speel je dat?</w:t>
      </w:r>
    </w:p>
    <w:p w:rsidR="00BC09C7" w:rsidRPr="00BC09C7" w:rsidRDefault="00BC09C7" w:rsidP="00BC09C7">
      <w:r w:rsidRPr="00BC09C7">
        <w:t>Dramatische werkvormen in de NT2-klas zelf ervaren. Alle dramatische werkvormen zijn gemakkelijk inzetbaar​ in elke klas/niveau en behouden een veilig leerklimaat ​omdat de taal​ die tijdens deze spreekopdrachten gebruikt wordt steeds vertrouwd​ en gekend ​is. De deelnemers​ van de</w:t>
      </w:r>
      <w:r w:rsidR="00524F5E">
        <w:t>ze</w:t>
      </w:r>
      <w:r w:rsidRPr="00BC09C7">
        <w:t xml:space="preserve"> workshop zullen direct aan de slag​ </w:t>
      </w:r>
      <w:r w:rsidR="00524F5E">
        <w:t xml:space="preserve">kunnen </w:t>
      </w:r>
      <w:r w:rsidRPr="00BC09C7">
        <w:t>met hun eigen lesmateriaal om in elke les korte of langere lesdelen dramatische werkvormen in te zetten met als doel​ de expressiviteit​, creativiteit​ en het spreekplezier​ tijdens de spreekopdrachten te vergroten alsook de verstaanbaarheid​ te verbeteren.</w:t>
      </w:r>
    </w:p>
    <w:p w:rsidR="00921711" w:rsidRDefault="00921711" w:rsidP="00921711"/>
    <w:p w:rsidR="00267E78" w:rsidRDefault="00267E78" w:rsidP="00267E78">
      <w:pPr>
        <w:rPr>
          <w:b/>
        </w:rPr>
      </w:pPr>
    </w:p>
    <w:p w:rsidR="001668A8" w:rsidRPr="001668A8" w:rsidRDefault="001668A8" w:rsidP="00267E78"/>
    <w:sectPr w:rsidR="001668A8" w:rsidRPr="001668A8" w:rsidSect="00EC2F3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436" w:rsidRDefault="00B66436" w:rsidP="00E05B0A">
      <w:pPr>
        <w:spacing w:after="0" w:line="240" w:lineRule="auto"/>
      </w:pPr>
      <w:r>
        <w:separator/>
      </w:r>
    </w:p>
  </w:endnote>
  <w:endnote w:type="continuationSeparator" w:id="0">
    <w:p w:rsidR="00B66436" w:rsidRDefault="00B66436" w:rsidP="00E05B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2DA" w:rsidRDefault="004772DA">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0903051"/>
      <w:docPartObj>
        <w:docPartGallery w:val="Page Numbers (Bottom of Page)"/>
        <w:docPartUnique/>
      </w:docPartObj>
    </w:sdtPr>
    <w:sdtContent>
      <w:p w:rsidR="00E05B0A" w:rsidRDefault="00BA0DBD" w:rsidP="004772DA">
        <w:pPr>
          <w:pStyle w:val="Voettekst"/>
          <w:jc w:val="center"/>
        </w:pPr>
        <w:r>
          <w:fldChar w:fldCharType="begin"/>
        </w:r>
        <w:r w:rsidR="00E05B0A">
          <w:instrText>PAGE   \* MERGEFORMAT</w:instrText>
        </w:r>
        <w:r>
          <w:fldChar w:fldCharType="separate"/>
        </w:r>
        <w:r w:rsidR="00CF2A0E" w:rsidRPr="00CF2A0E">
          <w:rPr>
            <w:noProof/>
            <w:lang w:val="nl-NL"/>
          </w:rPr>
          <w:t>4</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2DA" w:rsidRDefault="004772D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436" w:rsidRDefault="00B66436" w:rsidP="00E05B0A">
      <w:pPr>
        <w:spacing w:after="0" w:line="240" w:lineRule="auto"/>
      </w:pPr>
      <w:r>
        <w:separator/>
      </w:r>
    </w:p>
  </w:footnote>
  <w:footnote w:type="continuationSeparator" w:id="0">
    <w:p w:rsidR="00B66436" w:rsidRDefault="00B66436" w:rsidP="00E05B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2DA" w:rsidRDefault="004772DA">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2DA" w:rsidRPr="004772DA" w:rsidRDefault="004772DA" w:rsidP="004772DA">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2DA" w:rsidRDefault="004772DA">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342E"/>
    <w:multiLevelType w:val="hybridMultilevel"/>
    <w:tmpl w:val="05B4081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294F7004"/>
    <w:multiLevelType w:val="multilevel"/>
    <w:tmpl w:val="2C3C4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0F15658"/>
    <w:multiLevelType w:val="multilevel"/>
    <w:tmpl w:val="75CCA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1D03D0F"/>
    <w:multiLevelType w:val="hybridMultilevel"/>
    <w:tmpl w:val="05B408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36E357A"/>
    <w:multiLevelType w:val="multilevel"/>
    <w:tmpl w:val="77127B3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4DCA7F31"/>
    <w:multiLevelType w:val="multilevel"/>
    <w:tmpl w:val="8FF06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5317764"/>
    <w:multiLevelType w:val="hybridMultilevel"/>
    <w:tmpl w:val="05B40814"/>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1EA0FF3"/>
    <w:multiLevelType w:val="multilevel"/>
    <w:tmpl w:val="FADA397A"/>
    <w:lvl w:ilvl="0">
      <w:start w:val="1"/>
      <w:numFmt w:val="bullet"/>
      <w:lvlText w:val="-"/>
      <w:lvlJc w:val="left"/>
      <w:pPr>
        <w:ind w:left="644" w:hanging="359"/>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nsid w:val="63E523E8"/>
    <w:multiLevelType w:val="multilevel"/>
    <w:tmpl w:val="654EE13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nsid w:val="6636773D"/>
    <w:multiLevelType w:val="multilevel"/>
    <w:tmpl w:val="6AA0EF8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6"/>
  </w:num>
  <w:num w:numId="3">
    <w:abstractNumId w:val="3"/>
  </w:num>
  <w:num w:numId="4">
    <w:abstractNumId w:val="1"/>
  </w:num>
  <w:num w:numId="5">
    <w:abstractNumId w:val="5"/>
  </w:num>
  <w:num w:numId="6">
    <w:abstractNumId w:val="2"/>
  </w:num>
  <w:num w:numId="7">
    <w:abstractNumId w:val="8"/>
  </w:num>
  <w:num w:numId="8">
    <w:abstractNumId w:val="9"/>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F64F5"/>
    <w:rsid w:val="00011034"/>
    <w:rsid w:val="00024E08"/>
    <w:rsid w:val="0003025B"/>
    <w:rsid w:val="00060935"/>
    <w:rsid w:val="0007017A"/>
    <w:rsid w:val="00113CD0"/>
    <w:rsid w:val="001668A8"/>
    <w:rsid w:val="00173388"/>
    <w:rsid w:val="001D4E6F"/>
    <w:rsid w:val="00267E78"/>
    <w:rsid w:val="002A70C0"/>
    <w:rsid w:val="002F64F5"/>
    <w:rsid w:val="004001EF"/>
    <w:rsid w:val="00451841"/>
    <w:rsid w:val="00462935"/>
    <w:rsid w:val="004741CE"/>
    <w:rsid w:val="004772DA"/>
    <w:rsid w:val="004B2F0F"/>
    <w:rsid w:val="004D4CFF"/>
    <w:rsid w:val="00524F5E"/>
    <w:rsid w:val="005B42FB"/>
    <w:rsid w:val="005D571D"/>
    <w:rsid w:val="0062095A"/>
    <w:rsid w:val="006471E2"/>
    <w:rsid w:val="006537B6"/>
    <w:rsid w:val="007130A3"/>
    <w:rsid w:val="00740AE4"/>
    <w:rsid w:val="00745261"/>
    <w:rsid w:val="0080081F"/>
    <w:rsid w:val="00846292"/>
    <w:rsid w:val="00863172"/>
    <w:rsid w:val="008B49A0"/>
    <w:rsid w:val="008F669F"/>
    <w:rsid w:val="00921711"/>
    <w:rsid w:val="00925CC7"/>
    <w:rsid w:val="0098593A"/>
    <w:rsid w:val="009D236D"/>
    <w:rsid w:val="00A074B3"/>
    <w:rsid w:val="00AC7959"/>
    <w:rsid w:val="00B47FBA"/>
    <w:rsid w:val="00B66436"/>
    <w:rsid w:val="00BA0DBD"/>
    <w:rsid w:val="00BB6CAE"/>
    <w:rsid w:val="00BC09C7"/>
    <w:rsid w:val="00BF1DB6"/>
    <w:rsid w:val="00C42879"/>
    <w:rsid w:val="00CF1279"/>
    <w:rsid w:val="00CF2A0E"/>
    <w:rsid w:val="00D11045"/>
    <w:rsid w:val="00D16B00"/>
    <w:rsid w:val="00D62931"/>
    <w:rsid w:val="00DD360A"/>
    <w:rsid w:val="00E05B0A"/>
    <w:rsid w:val="00EC2F34"/>
    <w:rsid w:val="00F32F6F"/>
    <w:rsid w:val="00FF2DC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2F34"/>
  </w:style>
  <w:style w:type="paragraph" w:styleId="Kop1">
    <w:name w:val="heading 1"/>
    <w:basedOn w:val="Standaard"/>
    <w:next w:val="Standaard"/>
    <w:link w:val="Kop1Char"/>
    <w:uiPriority w:val="9"/>
    <w:qFormat/>
    <w:rsid w:val="00BC09C7"/>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A70C0"/>
    <w:pPr>
      <w:ind w:left="720"/>
      <w:contextualSpacing/>
    </w:pPr>
  </w:style>
  <w:style w:type="paragraph" w:styleId="Titel">
    <w:name w:val="Title"/>
    <w:basedOn w:val="Standaard"/>
    <w:next w:val="Standaard"/>
    <w:link w:val="TitelChar"/>
    <w:uiPriority w:val="10"/>
    <w:qFormat/>
    <w:rsid w:val="00D6293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D62931"/>
    <w:rPr>
      <w:rFonts w:asciiTheme="majorHAnsi" w:eastAsiaTheme="majorEastAsia" w:hAnsiTheme="majorHAnsi" w:cstheme="majorBidi"/>
      <w:color w:val="323E4F" w:themeColor="text2" w:themeShade="BF"/>
      <w:spacing w:val="5"/>
      <w:kern w:val="28"/>
      <w:sz w:val="52"/>
      <w:szCs w:val="52"/>
    </w:rPr>
  </w:style>
  <w:style w:type="paragraph" w:styleId="Tekstzonderopmaak">
    <w:name w:val="Plain Text"/>
    <w:basedOn w:val="Standaard"/>
    <w:link w:val="TekstzonderopmaakChar"/>
    <w:uiPriority w:val="99"/>
    <w:semiHidden/>
    <w:unhideWhenUsed/>
    <w:rsid w:val="004741CE"/>
    <w:pPr>
      <w:spacing w:after="0" w:line="240" w:lineRule="auto"/>
    </w:pPr>
    <w:rPr>
      <w:rFonts w:ascii="Calibri" w:hAnsi="Calibri"/>
      <w:szCs w:val="21"/>
      <w:lang w:val="nl-NL"/>
    </w:rPr>
  </w:style>
  <w:style w:type="character" w:customStyle="1" w:styleId="TekstzonderopmaakChar">
    <w:name w:val="Tekst zonder opmaak Char"/>
    <w:basedOn w:val="Standaardalinea-lettertype"/>
    <w:link w:val="Tekstzonderopmaak"/>
    <w:uiPriority w:val="99"/>
    <w:semiHidden/>
    <w:rsid w:val="004741CE"/>
    <w:rPr>
      <w:rFonts w:ascii="Calibri" w:hAnsi="Calibri"/>
      <w:szCs w:val="21"/>
      <w:lang w:val="nl-NL"/>
    </w:rPr>
  </w:style>
  <w:style w:type="character" w:styleId="Zwaar">
    <w:name w:val="Strong"/>
    <w:basedOn w:val="Standaardalinea-lettertype"/>
    <w:uiPriority w:val="22"/>
    <w:qFormat/>
    <w:rsid w:val="00FF2DCE"/>
    <w:rPr>
      <w:b/>
      <w:bCs/>
    </w:rPr>
  </w:style>
  <w:style w:type="character" w:styleId="Nadruk">
    <w:name w:val="Emphasis"/>
    <w:basedOn w:val="Standaardalinea-lettertype"/>
    <w:uiPriority w:val="20"/>
    <w:qFormat/>
    <w:rsid w:val="00FF2DCE"/>
    <w:rPr>
      <w:i/>
      <w:iCs/>
    </w:rPr>
  </w:style>
  <w:style w:type="character" w:styleId="Hyperlink">
    <w:name w:val="Hyperlink"/>
    <w:basedOn w:val="Standaardalinea-lettertype"/>
    <w:uiPriority w:val="99"/>
    <w:unhideWhenUsed/>
    <w:rsid w:val="00FF2DCE"/>
    <w:rPr>
      <w:color w:val="0000FF"/>
      <w:u w:val="single"/>
    </w:rPr>
  </w:style>
  <w:style w:type="paragraph" w:styleId="Koptekst">
    <w:name w:val="header"/>
    <w:basedOn w:val="Standaard"/>
    <w:link w:val="KoptekstChar"/>
    <w:uiPriority w:val="99"/>
    <w:unhideWhenUsed/>
    <w:rsid w:val="00E05B0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5B0A"/>
  </w:style>
  <w:style w:type="paragraph" w:styleId="Voettekst">
    <w:name w:val="footer"/>
    <w:basedOn w:val="Standaard"/>
    <w:link w:val="VoettekstChar"/>
    <w:uiPriority w:val="99"/>
    <w:unhideWhenUsed/>
    <w:rsid w:val="00E05B0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5B0A"/>
  </w:style>
  <w:style w:type="character" w:customStyle="1" w:styleId="Kop1Char">
    <w:name w:val="Kop 1 Char"/>
    <w:basedOn w:val="Standaardalinea-lettertype"/>
    <w:link w:val="Kop1"/>
    <w:uiPriority w:val="9"/>
    <w:rsid w:val="00BC09C7"/>
    <w:rPr>
      <w:rFonts w:asciiTheme="majorHAnsi" w:eastAsiaTheme="majorEastAsia" w:hAnsiTheme="majorHAnsi" w:cstheme="majorBidi"/>
      <w:color w:val="2F5496" w:themeColor="accent1" w:themeShade="BF"/>
      <w:sz w:val="32"/>
      <w:szCs w:val="32"/>
      <w:lang w:val="fr-BE"/>
    </w:rPr>
  </w:style>
</w:styles>
</file>

<file path=word/webSettings.xml><?xml version="1.0" encoding="utf-8"?>
<w:webSettings xmlns:r="http://schemas.openxmlformats.org/officeDocument/2006/relationships" xmlns:w="http://schemas.openxmlformats.org/wordprocessingml/2006/main">
  <w:divs>
    <w:div w:id="205068582">
      <w:bodyDiv w:val="1"/>
      <w:marLeft w:val="0"/>
      <w:marRight w:val="0"/>
      <w:marTop w:val="0"/>
      <w:marBottom w:val="0"/>
      <w:divBdr>
        <w:top w:val="none" w:sz="0" w:space="0" w:color="auto"/>
        <w:left w:val="none" w:sz="0" w:space="0" w:color="auto"/>
        <w:bottom w:val="none" w:sz="0" w:space="0" w:color="auto"/>
        <w:right w:val="none" w:sz="0" w:space="0" w:color="auto"/>
      </w:divBdr>
    </w:div>
    <w:div w:id="230192420">
      <w:bodyDiv w:val="1"/>
      <w:marLeft w:val="0"/>
      <w:marRight w:val="0"/>
      <w:marTop w:val="0"/>
      <w:marBottom w:val="0"/>
      <w:divBdr>
        <w:top w:val="none" w:sz="0" w:space="0" w:color="auto"/>
        <w:left w:val="none" w:sz="0" w:space="0" w:color="auto"/>
        <w:bottom w:val="none" w:sz="0" w:space="0" w:color="auto"/>
        <w:right w:val="none" w:sz="0" w:space="0" w:color="auto"/>
      </w:divBdr>
    </w:div>
    <w:div w:id="330184202">
      <w:bodyDiv w:val="1"/>
      <w:marLeft w:val="0"/>
      <w:marRight w:val="0"/>
      <w:marTop w:val="0"/>
      <w:marBottom w:val="0"/>
      <w:divBdr>
        <w:top w:val="none" w:sz="0" w:space="0" w:color="auto"/>
        <w:left w:val="none" w:sz="0" w:space="0" w:color="auto"/>
        <w:bottom w:val="none" w:sz="0" w:space="0" w:color="auto"/>
        <w:right w:val="none" w:sz="0" w:space="0" w:color="auto"/>
      </w:divBdr>
    </w:div>
    <w:div w:id="1371757113">
      <w:bodyDiv w:val="1"/>
      <w:marLeft w:val="0"/>
      <w:marRight w:val="0"/>
      <w:marTop w:val="0"/>
      <w:marBottom w:val="0"/>
      <w:divBdr>
        <w:top w:val="none" w:sz="0" w:space="0" w:color="auto"/>
        <w:left w:val="none" w:sz="0" w:space="0" w:color="auto"/>
        <w:bottom w:val="none" w:sz="0" w:space="0" w:color="auto"/>
        <w:right w:val="none" w:sz="0" w:space="0" w:color="auto"/>
      </w:divBdr>
    </w:div>
    <w:div w:id="1481388357">
      <w:bodyDiv w:val="1"/>
      <w:marLeft w:val="0"/>
      <w:marRight w:val="0"/>
      <w:marTop w:val="0"/>
      <w:marBottom w:val="0"/>
      <w:divBdr>
        <w:top w:val="none" w:sz="0" w:space="0" w:color="auto"/>
        <w:left w:val="none" w:sz="0" w:space="0" w:color="auto"/>
        <w:bottom w:val="none" w:sz="0" w:space="0" w:color="auto"/>
        <w:right w:val="none" w:sz="0" w:space="0" w:color="auto"/>
      </w:divBdr>
    </w:div>
    <w:div w:id="1626304204">
      <w:bodyDiv w:val="1"/>
      <w:marLeft w:val="0"/>
      <w:marRight w:val="0"/>
      <w:marTop w:val="0"/>
      <w:marBottom w:val="0"/>
      <w:divBdr>
        <w:top w:val="none" w:sz="0" w:space="0" w:color="auto"/>
        <w:left w:val="none" w:sz="0" w:space="0" w:color="auto"/>
        <w:bottom w:val="none" w:sz="0" w:space="0" w:color="auto"/>
        <w:right w:val="none" w:sz="0" w:space="0" w:color="auto"/>
      </w:divBdr>
    </w:div>
    <w:div w:id="1636178108">
      <w:bodyDiv w:val="1"/>
      <w:marLeft w:val="0"/>
      <w:marRight w:val="0"/>
      <w:marTop w:val="0"/>
      <w:marBottom w:val="0"/>
      <w:divBdr>
        <w:top w:val="none" w:sz="0" w:space="0" w:color="auto"/>
        <w:left w:val="none" w:sz="0" w:space="0" w:color="auto"/>
        <w:bottom w:val="none" w:sz="0" w:space="0" w:color="auto"/>
        <w:right w:val="none" w:sz="0" w:space="0" w:color="auto"/>
      </w:divBdr>
    </w:div>
    <w:div w:id="1878159584">
      <w:bodyDiv w:val="1"/>
      <w:marLeft w:val="0"/>
      <w:marRight w:val="0"/>
      <w:marTop w:val="0"/>
      <w:marBottom w:val="0"/>
      <w:divBdr>
        <w:top w:val="none" w:sz="0" w:space="0" w:color="auto"/>
        <w:left w:val="none" w:sz="0" w:space="0" w:color="auto"/>
        <w:bottom w:val="none" w:sz="0" w:space="0" w:color="auto"/>
        <w:right w:val="none" w:sz="0" w:space="0" w:color="auto"/>
      </w:divBdr>
    </w:div>
    <w:div w:id="193647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7EB41-D485-4DA9-A093-B18593219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1274</Words>
  <Characters>7007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Strybol</dc:creator>
  <cp:lastModifiedBy>Simon Verhallen</cp:lastModifiedBy>
  <cp:revision>2</cp:revision>
  <cp:lastPrinted>2018-11-08T10:07:00Z</cp:lastPrinted>
  <dcterms:created xsi:type="dcterms:W3CDTF">2018-11-08T21:04:00Z</dcterms:created>
  <dcterms:modified xsi:type="dcterms:W3CDTF">2018-11-08T21:04:00Z</dcterms:modified>
</cp:coreProperties>
</file>